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CE34" w14:textId="77777777" w:rsidR="00C7630D" w:rsidRDefault="00C7630D" w:rsidP="00132815">
      <w:pPr>
        <w:pStyle w:val="prastasiniatinklio"/>
        <w:shd w:val="clear" w:color="auto" w:fill="FFFFFF"/>
        <w:spacing w:before="0" w:beforeAutospacing="0" w:after="0" w:afterAutospacing="0"/>
        <w:ind w:left="3888" w:firstLine="1215"/>
      </w:pPr>
      <w:r>
        <w:t>PATVIRTINTA</w:t>
      </w:r>
    </w:p>
    <w:p w14:paraId="0EA480F4" w14:textId="77777777" w:rsidR="00EC13B5" w:rsidRDefault="00EC13B5" w:rsidP="004446A1">
      <w:pPr>
        <w:pStyle w:val="prastasiniatinklio"/>
        <w:shd w:val="clear" w:color="auto" w:fill="FFFFFF"/>
        <w:spacing w:before="0" w:beforeAutospacing="0" w:after="0" w:afterAutospacing="0"/>
        <w:ind w:left="5103"/>
        <w:rPr>
          <w:lang w:val="fi-FI"/>
        </w:rPr>
      </w:pPr>
      <w:r>
        <w:t>D</w:t>
      </w:r>
      <w:r w:rsidR="00784556">
        <w:t>irektoriaus 202</w:t>
      </w:r>
      <w:r w:rsidR="005C006B">
        <w:t>1</w:t>
      </w:r>
      <w:r w:rsidR="00C7630D">
        <w:rPr>
          <w:lang w:val="fi-FI"/>
        </w:rPr>
        <w:t xml:space="preserve"> m. </w:t>
      </w:r>
      <w:r w:rsidR="005C006B">
        <w:rPr>
          <w:lang w:val="fi-FI"/>
        </w:rPr>
        <w:t>vasario</w:t>
      </w:r>
      <w:r w:rsidR="00784556">
        <w:rPr>
          <w:lang w:val="fi-FI"/>
        </w:rPr>
        <w:t xml:space="preserve"> </w:t>
      </w:r>
      <w:r w:rsidR="001113C5">
        <w:rPr>
          <w:lang w:val="fi-FI"/>
        </w:rPr>
        <w:t xml:space="preserve"> </w:t>
      </w:r>
      <w:r w:rsidR="005C006B">
        <w:rPr>
          <w:lang w:val="fi-FI"/>
        </w:rPr>
        <w:t>12</w:t>
      </w:r>
      <w:r w:rsidR="001113C5">
        <w:rPr>
          <w:lang w:val="fi-FI"/>
        </w:rPr>
        <w:t xml:space="preserve"> </w:t>
      </w:r>
      <w:r w:rsidR="00C7630D">
        <w:rPr>
          <w:lang w:val="fi-FI"/>
        </w:rPr>
        <w:t xml:space="preserve"> d.</w:t>
      </w:r>
    </w:p>
    <w:p w14:paraId="57F3BEDF" w14:textId="4632A3D6" w:rsidR="00C7630D" w:rsidRDefault="00C7630D" w:rsidP="00132815">
      <w:pPr>
        <w:pStyle w:val="prastasiniatinklio"/>
        <w:shd w:val="clear" w:color="auto" w:fill="FFFFFF"/>
        <w:spacing w:before="0" w:beforeAutospacing="0" w:after="0" w:afterAutospacing="0"/>
        <w:ind w:left="4962" w:firstLine="141"/>
      </w:pPr>
      <w:r>
        <w:t>įsakymu Nr. V</w:t>
      </w:r>
      <w:r w:rsidR="00784556">
        <w:t>2-</w:t>
      </w:r>
      <w:r w:rsidR="008D187E">
        <w:t>16</w:t>
      </w:r>
    </w:p>
    <w:p w14:paraId="3CEE4DA0" w14:textId="77777777" w:rsidR="00132815" w:rsidRDefault="00132815" w:rsidP="005C006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391FF" w14:textId="2FCCB9DE" w:rsidR="008062A7" w:rsidRDefault="008062A7" w:rsidP="008D187E">
      <w:pPr>
        <w:pStyle w:val="prastasiniatinklio"/>
        <w:shd w:val="clear" w:color="auto" w:fill="FFFFFF"/>
        <w:spacing w:before="0" w:beforeAutospacing="0" w:after="0" w:afterAutospacing="0"/>
      </w:pPr>
    </w:p>
    <w:p w14:paraId="6C7C4153" w14:textId="7E9955DA" w:rsidR="008062A7" w:rsidRPr="000B4FDC" w:rsidRDefault="00784556" w:rsidP="008D187E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BIBLIOTEKOS VEDĖJO </w:t>
      </w:r>
      <w:r w:rsidR="008062A7" w:rsidRPr="000B4FDC">
        <w:rPr>
          <w:rFonts w:cs="Times New Roman"/>
          <w:b/>
        </w:rPr>
        <w:t>PAREIGYBĖS APRAŠYMAS</w:t>
      </w:r>
    </w:p>
    <w:p w14:paraId="75E3045C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212B3D54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12DC7564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2E9047CF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701F98CD" w14:textId="77777777" w:rsidR="008062A7" w:rsidRPr="000B4FDC" w:rsidRDefault="00F04D84" w:rsidP="00F04D84">
      <w:pPr>
        <w:pStyle w:val="Betarp"/>
        <w:numPr>
          <w:ilvl w:val="0"/>
          <w:numId w:val="1"/>
        </w:numPr>
        <w:tabs>
          <w:tab w:val="left" w:pos="1134"/>
        </w:tabs>
        <w:jc w:val="left"/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Bibliotekos vedėjo pareigybė yra priskiriama specialistų grupei</w:t>
      </w:r>
      <w:r w:rsidR="008062A7" w:rsidRPr="000B4FDC">
        <w:rPr>
          <w:rFonts w:cs="Times New Roman"/>
          <w:u w:val="single"/>
          <w:lang w:eastAsia="lt-LT"/>
        </w:rPr>
        <w:t xml:space="preserve"> __________________________</w:t>
      </w:r>
      <w:r w:rsidR="008062A7">
        <w:rPr>
          <w:rFonts w:cs="Times New Roman"/>
          <w:u w:val="single"/>
          <w:lang w:eastAsia="lt-LT"/>
        </w:rPr>
        <w:t>_</w:t>
      </w:r>
      <w:r w:rsidR="007E1CF3">
        <w:rPr>
          <w:rFonts w:cs="Times New Roman"/>
          <w:u w:val="single"/>
          <w:lang w:eastAsia="lt-LT"/>
        </w:rPr>
        <w:t>_____________</w:t>
      </w:r>
    </w:p>
    <w:p w14:paraId="0735F10E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3B6D4DE0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>
        <w:rPr>
          <w:u w:val="single"/>
          <w:lang w:val="es-ES_tradnl" w:eastAsia="lt-LT"/>
        </w:rPr>
        <w:t>B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6B514F28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2956A7FF" w14:textId="77777777" w:rsidR="00022DCD" w:rsidRPr="008062A7" w:rsidRDefault="008062A7" w:rsidP="00094B49">
      <w:pPr>
        <w:pStyle w:val="Betarp"/>
        <w:numPr>
          <w:ilvl w:val="0"/>
          <w:numId w:val="1"/>
        </w:numPr>
        <w:ind w:hanging="366"/>
        <w:rPr>
          <w:lang w:val="es-ES_tradnl" w:eastAsia="lt-LT"/>
        </w:rPr>
      </w:pPr>
      <w:r>
        <w:rPr>
          <w:rFonts w:cs="Times New Roman"/>
          <w:lang w:eastAsia="lt-LT"/>
        </w:rPr>
        <w:t>Bibliotek</w:t>
      </w:r>
      <w:r w:rsidR="00094B49">
        <w:rPr>
          <w:rFonts w:cs="Times New Roman"/>
          <w:lang w:eastAsia="lt-LT"/>
        </w:rPr>
        <w:t xml:space="preserve">os vedėjas tiesiogiai pavaldus </w:t>
      </w:r>
      <w:r w:rsidR="00086FC7">
        <w:rPr>
          <w:rFonts w:cs="Times New Roman"/>
          <w:lang w:eastAsia="lt-LT"/>
        </w:rPr>
        <w:t>mokyklos</w:t>
      </w:r>
      <w:r w:rsidR="00094B49">
        <w:rPr>
          <w:rFonts w:cs="Times New Roman"/>
          <w:lang w:eastAsia="lt-LT"/>
        </w:rPr>
        <w:t xml:space="preserve"> direktoriui</w:t>
      </w:r>
      <w:r>
        <w:rPr>
          <w:lang w:val="es-ES_tradnl" w:eastAsia="lt-LT"/>
        </w:rPr>
        <w:t>.</w:t>
      </w:r>
    </w:p>
    <w:p w14:paraId="7C779BDA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  <w:bookmarkStart w:id="0" w:name="_GoBack"/>
      <w:bookmarkEnd w:id="0"/>
    </w:p>
    <w:p w14:paraId="13A2FF92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6F3343CD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1CBCFF6B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199F6DBC" w14:textId="77777777" w:rsidR="00022DCD" w:rsidRPr="008062A7" w:rsidRDefault="00F231D7" w:rsidP="00F231D7">
      <w:pPr>
        <w:keepNext/>
        <w:tabs>
          <w:tab w:val="left" w:pos="1134"/>
          <w:tab w:val="left" w:pos="1276"/>
        </w:tabs>
        <w:outlineLvl w:val="1"/>
        <w:rPr>
          <w:b/>
          <w:bCs/>
          <w:caps/>
          <w:szCs w:val="24"/>
          <w:lang w:eastAsia="lt-LT"/>
        </w:rPr>
      </w:pPr>
      <w:r>
        <w:rPr>
          <w:bCs/>
          <w:caps/>
          <w:szCs w:val="24"/>
          <w:lang w:eastAsia="lt-LT"/>
        </w:rPr>
        <w:tab/>
      </w:r>
      <w:r w:rsidR="008062A7" w:rsidRPr="008062A7">
        <w:rPr>
          <w:bCs/>
          <w:caps/>
          <w:szCs w:val="24"/>
          <w:lang w:eastAsia="lt-LT"/>
        </w:rPr>
        <w:t>4.</w:t>
      </w:r>
      <w:r w:rsidR="008062A7">
        <w:rPr>
          <w:b/>
          <w:bCs/>
          <w:caps/>
          <w:szCs w:val="24"/>
          <w:lang w:eastAsia="lt-LT"/>
        </w:rPr>
        <w:t xml:space="preserve"> </w:t>
      </w:r>
      <w:r w:rsidR="00674B1B">
        <w:t>Darbuotojas, einantis šias pareigas, turi atitikti šiuos specialius reikalavimus</w:t>
      </w:r>
      <w:r w:rsidR="00094B49">
        <w:t>:</w:t>
      </w:r>
    </w:p>
    <w:p w14:paraId="1441922D" w14:textId="77777777" w:rsidR="00094B49" w:rsidRDefault="00F231D7" w:rsidP="00094B49">
      <w:pPr>
        <w:tabs>
          <w:tab w:val="left" w:pos="1134"/>
        </w:tabs>
        <w:jc w:val="both"/>
      </w:pPr>
      <w:r>
        <w:tab/>
        <w:t xml:space="preserve">4.1. </w:t>
      </w:r>
      <w:r w:rsidR="00094B49">
        <w:t xml:space="preserve">turėti aukštąjį </w:t>
      </w:r>
      <w:r w:rsidR="001113C5">
        <w:t>arba aukštesnįjį</w:t>
      </w:r>
      <w:r w:rsidR="00094B49">
        <w:t xml:space="preserve"> išsilavinimą</w:t>
      </w:r>
      <w:r w:rsidR="00F04D84">
        <w:t xml:space="preserve"> socialinių/humanitarinių mokslų srityje bei</w:t>
      </w:r>
      <w:r w:rsidR="00BC2D77">
        <w:t xml:space="preserve"> </w:t>
      </w:r>
      <w:r w:rsidR="00BC2D77">
        <w:rPr>
          <w:color w:val="333333"/>
          <w:shd w:val="clear" w:color="auto" w:fill="FFFFFF"/>
        </w:rPr>
        <w:t>atitikti kvalifikacinius reikalavimus, nustatytus Lietuvos Respublikos  švietimo įstatyme;</w:t>
      </w:r>
    </w:p>
    <w:p w14:paraId="329189C3" w14:textId="77777777" w:rsidR="00094B49" w:rsidRDefault="001113C5" w:rsidP="00094B49">
      <w:pPr>
        <w:tabs>
          <w:tab w:val="left" w:pos="1134"/>
        </w:tabs>
        <w:jc w:val="both"/>
      </w:pPr>
      <w:r>
        <w:tab/>
        <w:t xml:space="preserve">4.2. </w:t>
      </w:r>
      <w:r>
        <w:rPr>
          <w:color w:val="333333"/>
          <w:shd w:val="clear" w:color="auto" w:fill="FFFFFF"/>
        </w:rPr>
        <w:t>gerai mokėti lietuvių kalbą, jos mokėjimo lygis turi atitikti teisės aktais  nustatytų valstybinės kalbos mokėjimo kategorijų reikalavimus;</w:t>
      </w:r>
    </w:p>
    <w:p w14:paraId="145EC746" w14:textId="77777777" w:rsidR="00094B49" w:rsidRDefault="009737F2" w:rsidP="00094B49">
      <w:pPr>
        <w:tabs>
          <w:tab w:val="left" w:pos="1134"/>
        </w:tabs>
        <w:jc w:val="both"/>
      </w:pPr>
      <w:r>
        <w:tab/>
        <w:t xml:space="preserve">4.3. </w:t>
      </w:r>
      <w:r w:rsidR="007642C2">
        <w:t xml:space="preserve">gebėti </w:t>
      </w:r>
      <w:r>
        <w:t>naudotis informacinėmis technolog</w:t>
      </w:r>
      <w:r w:rsidR="00722B42">
        <w:t>i</w:t>
      </w:r>
      <w:r>
        <w:t>j</w:t>
      </w:r>
      <w:r w:rsidR="00722B42">
        <w:t>omis (kompiuterinis raštingumas) ir mokyklų bibliotekų informac</w:t>
      </w:r>
      <w:r>
        <w:t>ine sistema MOBIS;</w:t>
      </w:r>
    </w:p>
    <w:p w14:paraId="130F7C35" w14:textId="77777777" w:rsidR="00F04D84" w:rsidRDefault="009737F2" w:rsidP="00094B49">
      <w:pPr>
        <w:tabs>
          <w:tab w:val="left" w:pos="1134"/>
        </w:tabs>
        <w:jc w:val="both"/>
      </w:pPr>
      <w:r>
        <w:tab/>
      </w:r>
      <w:r w:rsidR="00722B42">
        <w:t xml:space="preserve">4.4. </w:t>
      </w:r>
      <w:r>
        <w:t>mokėti kaupti, sisteminti, apibendrinti informaciją, rengti išvadas, sklandžiai</w:t>
      </w:r>
      <w:r w:rsidR="00722B42">
        <w:t xml:space="preserve"> dėstyti mintis raštu ir žodžiu</w:t>
      </w:r>
      <w:r>
        <w:t>;</w:t>
      </w:r>
    </w:p>
    <w:p w14:paraId="541CC46F" w14:textId="77777777" w:rsidR="00022DCD" w:rsidRDefault="00722B42" w:rsidP="009737F2">
      <w:pPr>
        <w:tabs>
          <w:tab w:val="left" w:pos="1134"/>
        </w:tabs>
        <w:jc w:val="both"/>
      </w:pPr>
      <w:r>
        <w:tab/>
        <w:t>4.5</w:t>
      </w:r>
      <w:r w:rsidR="00BC2D77">
        <w:t xml:space="preserve">. </w:t>
      </w:r>
      <w:r>
        <w:t>būti susipažinusiam su Lietuvos Respublikos švietimo įstatymu, Lietuvos Respublikos bibliotekų įstatymu, Lietuvos Respublikos Vyriausy</w:t>
      </w:r>
      <w:r w:rsidR="00F92BDD">
        <w:t>bės nutarimais, Švietimo, mokslo</w:t>
      </w:r>
      <w:r>
        <w:t xml:space="preserve"> ir sporto ministro įsakymais</w:t>
      </w:r>
      <w:r w:rsidR="00F92BDD">
        <w:t xml:space="preserve"> ir kitais teisės aktais, reglamentuojančiais bibliotekos veiklą, bibliotekos darbui keliamais metodiniais reikalavimais, mokyklos nuostatais, darbo tvarkos taisyklėmis.</w:t>
      </w:r>
    </w:p>
    <w:p w14:paraId="6EA8C597" w14:textId="77777777" w:rsidR="009737F2" w:rsidRDefault="00722B42" w:rsidP="009737F2">
      <w:pPr>
        <w:tabs>
          <w:tab w:val="left" w:pos="1134"/>
        </w:tabs>
        <w:jc w:val="both"/>
      </w:pPr>
      <w:r>
        <w:tab/>
      </w:r>
    </w:p>
    <w:p w14:paraId="5BB127F1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36562C95" w14:textId="77777777" w:rsidR="00022DCD" w:rsidRDefault="005E05E0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2F9166A" w14:textId="77777777" w:rsidR="00F231D7" w:rsidRDefault="00F231D7" w:rsidP="00096032">
      <w:pPr>
        <w:jc w:val="both"/>
        <w:rPr>
          <w:szCs w:val="24"/>
          <w:lang w:eastAsia="lt-LT"/>
        </w:rPr>
      </w:pPr>
    </w:p>
    <w:p w14:paraId="48DDA285" w14:textId="77777777" w:rsidR="00674B1B" w:rsidRDefault="00F231D7" w:rsidP="00094B49">
      <w:pPr>
        <w:ind w:firstLine="113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</w:t>
      </w:r>
      <w:r w:rsidR="00674B1B">
        <w:rPr>
          <w:szCs w:val="24"/>
          <w:lang w:eastAsia="lt-LT"/>
        </w:rPr>
        <w:t>Šias pareigas einantis darbuotojas vykdo šias funkcijas:</w:t>
      </w:r>
    </w:p>
    <w:p w14:paraId="79B0A320" w14:textId="77777777" w:rsidR="00094B49" w:rsidRPr="00EC639E" w:rsidRDefault="00C91EA3" w:rsidP="00C91EA3">
      <w:pPr>
        <w:ind w:firstLine="1134"/>
        <w:jc w:val="both"/>
        <w:rPr>
          <w:lang w:eastAsia="lt-LT"/>
        </w:rPr>
      </w:pPr>
      <w:r w:rsidRPr="00EC639E">
        <w:rPr>
          <w:lang w:eastAsia="lt-LT"/>
        </w:rPr>
        <w:t xml:space="preserve">5.1. </w:t>
      </w:r>
      <w:r w:rsidR="00094B49" w:rsidRPr="00EC639E">
        <w:rPr>
          <w:szCs w:val="24"/>
        </w:rPr>
        <w:t xml:space="preserve">planuoja, analizuoja, apibendrina bibliotekos darbą ir atsiskaito </w:t>
      </w:r>
      <w:r w:rsidR="00086FC7" w:rsidRPr="00EC639E">
        <w:rPr>
          <w:szCs w:val="24"/>
        </w:rPr>
        <w:t xml:space="preserve">mokyklos </w:t>
      </w:r>
      <w:r w:rsidR="00094B49" w:rsidRPr="00EC639E">
        <w:rPr>
          <w:szCs w:val="24"/>
        </w:rPr>
        <w:t xml:space="preserve">direktoriui; </w:t>
      </w:r>
    </w:p>
    <w:p w14:paraId="086F0887" w14:textId="77777777" w:rsidR="00C91EA3" w:rsidRPr="00EC639E" w:rsidRDefault="00C91EA3" w:rsidP="00C91EA3">
      <w:pPr>
        <w:ind w:firstLine="1134"/>
        <w:jc w:val="both"/>
        <w:rPr>
          <w:szCs w:val="24"/>
        </w:rPr>
      </w:pPr>
      <w:r w:rsidRPr="00EC639E">
        <w:rPr>
          <w:szCs w:val="24"/>
        </w:rPr>
        <w:t>5.2. komplektuoja  mokyklos bibliotekoje ugdymo procesui reikalingą</w:t>
      </w:r>
      <w:r w:rsidRPr="00EC639E">
        <w:rPr>
          <w:b/>
          <w:szCs w:val="24"/>
        </w:rPr>
        <w:t xml:space="preserve"> </w:t>
      </w:r>
      <w:r w:rsidRPr="00EC639E">
        <w:rPr>
          <w:szCs w:val="24"/>
        </w:rPr>
        <w:t>programinę, informacinę, mokslo populiariąją, vaikų, metodinę literatūrą (toliau – bibliotekos fondas);</w:t>
      </w:r>
    </w:p>
    <w:p w14:paraId="26A6C6EF" w14:textId="77777777" w:rsidR="00C91EA3" w:rsidRPr="00EC639E" w:rsidRDefault="00C91EA3" w:rsidP="00C91EA3">
      <w:pPr>
        <w:ind w:firstLine="1134"/>
        <w:jc w:val="both"/>
        <w:rPr>
          <w:szCs w:val="24"/>
        </w:rPr>
      </w:pPr>
      <w:r w:rsidRPr="00EC639E">
        <w:rPr>
          <w:szCs w:val="24"/>
        </w:rPr>
        <w:t xml:space="preserve">5.3. </w:t>
      </w:r>
      <w:r w:rsidR="00833F79" w:rsidRPr="00EC639E">
        <w:rPr>
          <w:szCs w:val="24"/>
        </w:rPr>
        <w:t>pildo,</w:t>
      </w:r>
      <w:r w:rsidRPr="00EC639E">
        <w:rPr>
          <w:szCs w:val="24"/>
        </w:rPr>
        <w:t xml:space="preserve"> tvarko ir saugo bibliotekos fondo ir darbo apskaitos dokumentus;</w:t>
      </w:r>
    </w:p>
    <w:p w14:paraId="672A98E3" w14:textId="77777777" w:rsidR="00094B49" w:rsidRPr="00EC639E" w:rsidRDefault="00C91EA3" w:rsidP="00C91EA3">
      <w:pPr>
        <w:ind w:firstLine="1134"/>
        <w:jc w:val="both"/>
        <w:rPr>
          <w:szCs w:val="24"/>
        </w:rPr>
      </w:pPr>
      <w:r w:rsidRPr="00EC639E">
        <w:rPr>
          <w:lang w:eastAsia="lt-LT"/>
        </w:rPr>
        <w:t>5.4.</w:t>
      </w:r>
      <w:r w:rsidR="00094B49" w:rsidRPr="00EC639E">
        <w:rPr>
          <w:szCs w:val="24"/>
        </w:rPr>
        <w:t xml:space="preserve"> užtikri</w:t>
      </w:r>
      <w:r w:rsidRPr="00EC639E">
        <w:rPr>
          <w:szCs w:val="24"/>
        </w:rPr>
        <w:t>na bibliotekos fondų apsaugą;</w:t>
      </w:r>
    </w:p>
    <w:p w14:paraId="6838230A" w14:textId="77777777" w:rsidR="00C91EA3" w:rsidRPr="00EC639E" w:rsidRDefault="00C91EA3" w:rsidP="00C91EA3">
      <w:pPr>
        <w:ind w:left="720" w:firstLine="414"/>
        <w:jc w:val="both"/>
        <w:rPr>
          <w:szCs w:val="24"/>
        </w:rPr>
      </w:pPr>
      <w:r w:rsidRPr="00EC639E">
        <w:rPr>
          <w:szCs w:val="24"/>
        </w:rPr>
        <w:t>5.5. rengia naudojimosi mokyklos biblioteka taisykles</w:t>
      </w:r>
      <w:r w:rsidR="00EC751B" w:rsidRPr="00EC639E">
        <w:rPr>
          <w:szCs w:val="24"/>
        </w:rPr>
        <w:t xml:space="preserve"> ir reikalingas ataskaitas</w:t>
      </w:r>
      <w:r w:rsidRPr="00EC639E">
        <w:rPr>
          <w:szCs w:val="24"/>
        </w:rPr>
        <w:t>;</w:t>
      </w:r>
    </w:p>
    <w:p w14:paraId="4CA52A06" w14:textId="77777777" w:rsidR="00D10269" w:rsidRPr="00EC639E" w:rsidRDefault="00C91EA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5.</w:t>
      </w:r>
      <w:r w:rsidR="00094B49" w:rsidRPr="00EC639E">
        <w:rPr>
          <w:szCs w:val="24"/>
        </w:rPr>
        <w:t xml:space="preserve">6. </w:t>
      </w:r>
      <w:r w:rsidRPr="00EC639E">
        <w:rPr>
          <w:szCs w:val="24"/>
        </w:rPr>
        <w:t>d</w:t>
      </w:r>
      <w:r w:rsidR="00086FC7" w:rsidRPr="00EC639E">
        <w:rPr>
          <w:szCs w:val="24"/>
        </w:rPr>
        <w:t>alyvauja ugdant mokinių informacinius gebėjimu</w:t>
      </w:r>
      <w:r w:rsidR="00674B1B" w:rsidRPr="00EC639E">
        <w:rPr>
          <w:szCs w:val="24"/>
        </w:rPr>
        <w:t>s</w:t>
      </w:r>
      <w:r w:rsidR="00141820" w:rsidRPr="00EC639E">
        <w:rPr>
          <w:szCs w:val="24"/>
        </w:rPr>
        <w:t>, rengiant ir įgyvendinant mokyklos veiklos</w:t>
      </w:r>
      <w:r w:rsidR="00D804D4" w:rsidRPr="00EC639E">
        <w:rPr>
          <w:szCs w:val="24"/>
        </w:rPr>
        <w:t xml:space="preserve"> bei ugdymo programų </w:t>
      </w:r>
      <w:r w:rsidR="00141820" w:rsidRPr="00EC639E">
        <w:rPr>
          <w:szCs w:val="24"/>
        </w:rPr>
        <w:t xml:space="preserve"> planus</w:t>
      </w:r>
      <w:r w:rsidRPr="00EC639E">
        <w:rPr>
          <w:szCs w:val="24"/>
        </w:rPr>
        <w:t>;</w:t>
      </w:r>
    </w:p>
    <w:p w14:paraId="7749F787" w14:textId="77777777" w:rsidR="00D10269" w:rsidRPr="00EC639E" w:rsidRDefault="00C91EA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5.</w:t>
      </w:r>
      <w:r w:rsidR="00094B49" w:rsidRPr="00EC639E">
        <w:rPr>
          <w:szCs w:val="24"/>
        </w:rPr>
        <w:t xml:space="preserve">7. </w:t>
      </w:r>
      <w:r w:rsidRPr="00EC639E">
        <w:rPr>
          <w:szCs w:val="24"/>
        </w:rPr>
        <w:t>b</w:t>
      </w:r>
      <w:r w:rsidR="00094B49" w:rsidRPr="00EC639E">
        <w:rPr>
          <w:szCs w:val="24"/>
        </w:rPr>
        <w:t>endradarbiauja su mokytojais rengiant bei įgyv</w:t>
      </w:r>
      <w:r w:rsidRPr="00EC639E">
        <w:rPr>
          <w:szCs w:val="24"/>
        </w:rPr>
        <w:t>endinant mokymo programų planus;</w:t>
      </w:r>
    </w:p>
    <w:p w14:paraId="6BA9DD97" w14:textId="77777777" w:rsidR="00D10269" w:rsidRPr="00EC639E" w:rsidRDefault="00C91EA3" w:rsidP="00D10269">
      <w:pPr>
        <w:ind w:firstLine="1134"/>
        <w:jc w:val="both"/>
        <w:rPr>
          <w:szCs w:val="24"/>
        </w:rPr>
      </w:pPr>
      <w:r w:rsidRPr="00EC639E">
        <w:rPr>
          <w:szCs w:val="24"/>
        </w:rPr>
        <w:t>5.</w:t>
      </w:r>
      <w:r w:rsidR="00094B49" w:rsidRPr="00EC639E">
        <w:rPr>
          <w:szCs w:val="24"/>
        </w:rPr>
        <w:t xml:space="preserve">8. </w:t>
      </w:r>
      <w:r w:rsidRPr="00EC639E">
        <w:rPr>
          <w:szCs w:val="24"/>
        </w:rPr>
        <w:t>o</w:t>
      </w:r>
      <w:r w:rsidR="00094B49" w:rsidRPr="00EC639E">
        <w:rPr>
          <w:szCs w:val="24"/>
        </w:rPr>
        <w:t>rg</w:t>
      </w:r>
      <w:r w:rsidR="00674B1B" w:rsidRPr="00EC639E">
        <w:rPr>
          <w:szCs w:val="24"/>
        </w:rPr>
        <w:t>anizuoja skaitytojų aptarnavimą,</w:t>
      </w:r>
      <w:r w:rsidR="00722B42" w:rsidRPr="00EC639E">
        <w:rPr>
          <w:szCs w:val="24"/>
        </w:rPr>
        <w:t xml:space="preserve"> aprūpinimą vadovėliais ir mokymo priemonėmis, grožine literatūra</w:t>
      </w:r>
      <w:r w:rsidRPr="00EC639E">
        <w:rPr>
          <w:szCs w:val="24"/>
        </w:rPr>
        <w:t>;</w:t>
      </w:r>
    </w:p>
    <w:p w14:paraId="6EA6EB41" w14:textId="77777777" w:rsidR="00D10269" w:rsidRPr="00EC639E" w:rsidRDefault="00C91EA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5.</w:t>
      </w:r>
      <w:r w:rsidR="00094B49" w:rsidRPr="00EC639E">
        <w:rPr>
          <w:szCs w:val="24"/>
        </w:rPr>
        <w:t xml:space="preserve">9. </w:t>
      </w:r>
      <w:r w:rsidRPr="00EC639E">
        <w:rPr>
          <w:szCs w:val="24"/>
        </w:rPr>
        <w:t>a</w:t>
      </w:r>
      <w:r w:rsidR="00094B49" w:rsidRPr="00EC639E">
        <w:rPr>
          <w:szCs w:val="24"/>
        </w:rPr>
        <w:t>tsako į skai</w:t>
      </w:r>
      <w:r w:rsidRPr="00EC639E">
        <w:rPr>
          <w:szCs w:val="24"/>
        </w:rPr>
        <w:t>tytojų bibliografines užklausas;</w:t>
      </w:r>
    </w:p>
    <w:p w14:paraId="149C1121" w14:textId="77777777" w:rsidR="00D10269" w:rsidRPr="00EC639E" w:rsidRDefault="00CF733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</w:t>
      </w:r>
      <w:r w:rsidR="002D0147" w:rsidRPr="00EC639E">
        <w:rPr>
          <w:szCs w:val="24"/>
        </w:rPr>
        <w:t>.</w:t>
      </w:r>
      <w:r w:rsidR="00094B49" w:rsidRPr="00EC639E">
        <w:rPr>
          <w:szCs w:val="24"/>
        </w:rPr>
        <w:t>1</w:t>
      </w:r>
      <w:r w:rsidR="002D0147" w:rsidRPr="00EC639E">
        <w:rPr>
          <w:szCs w:val="24"/>
        </w:rPr>
        <w:t>0</w:t>
      </w:r>
      <w:r w:rsidR="00094B49" w:rsidRPr="00EC639E">
        <w:rPr>
          <w:szCs w:val="24"/>
        </w:rPr>
        <w:t xml:space="preserve">. </w:t>
      </w:r>
      <w:r w:rsidR="002D0147" w:rsidRPr="00EC639E">
        <w:rPr>
          <w:szCs w:val="24"/>
        </w:rPr>
        <w:t>n</w:t>
      </w:r>
      <w:r w:rsidR="00094B49" w:rsidRPr="00EC639E">
        <w:rPr>
          <w:szCs w:val="24"/>
        </w:rPr>
        <w:t>aujai gautus spaudinius sutikrina su lydraščiais, inventorina, kataloguoja gautą literatūrą, pildo bibliotekos f</w:t>
      </w:r>
      <w:r w:rsidR="00C91EA3" w:rsidRPr="00EC639E">
        <w:rPr>
          <w:szCs w:val="24"/>
        </w:rPr>
        <w:t>ondo bendrosios apskaitos knygą;</w:t>
      </w:r>
    </w:p>
    <w:p w14:paraId="4249E3D9" w14:textId="77777777" w:rsidR="00D10269" w:rsidRPr="00EC639E" w:rsidRDefault="00CF733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lastRenderedPageBreak/>
        <w:t>5</w:t>
      </w:r>
      <w:r w:rsidR="002D0147" w:rsidRPr="00EC639E">
        <w:rPr>
          <w:szCs w:val="24"/>
        </w:rPr>
        <w:t>.</w:t>
      </w:r>
      <w:r w:rsidR="00094B49" w:rsidRPr="00EC639E">
        <w:rPr>
          <w:szCs w:val="24"/>
        </w:rPr>
        <w:t>1</w:t>
      </w:r>
      <w:r w:rsidR="002D0147" w:rsidRPr="00EC639E">
        <w:rPr>
          <w:szCs w:val="24"/>
        </w:rPr>
        <w:t>1</w:t>
      </w:r>
      <w:r w:rsidR="00094B49" w:rsidRPr="00EC639E">
        <w:rPr>
          <w:szCs w:val="24"/>
        </w:rPr>
        <w:t xml:space="preserve">. </w:t>
      </w:r>
      <w:r w:rsidR="00C91EA3" w:rsidRPr="00EC639E">
        <w:rPr>
          <w:szCs w:val="24"/>
        </w:rPr>
        <w:t>t</w:t>
      </w:r>
      <w:r w:rsidR="00094B49" w:rsidRPr="00EC639E">
        <w:rPr>
          <w:szCs w:val="24"/>
        </w:rPr>
        <w:t>varko atviruosius abonemento fondus:</w:t>
      </w:r>
    </w:p>
    <w:p w14:paraId="27B6D2E7" w14:textId="77777777" w:rsidR="00D10269" w:rsidRPr="00EC639E" w:rsidRDefault="00CF733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</w:t>
      </w:r>
      <w:r w:rsidR="002D0147" w:rsidRPr="00EC639E">
        <w:rPr>
          <w:szCs w:val="24"/>
        </w:rPr>
        <w:t>.11</w:t>
      </w:r>
      <w:r w:rsidR="00094B49" w:rsidRPr="00EC639E">
        <w:rPr>
          <w:szCs w:val="24"/>
        </w:rPr>
        <w:t>.1. sudeda į fondą naujus ir skaitytojų grąžintus spaudinius, tikrina fondo išdėstymą, rūpinasi jo apipavidalinimu;</w:t>
      </w:r>
    </w:p>
    <w:p w14:paraId="2BC59DF1" w14:textId="77777777" w:rsidR="00D10269" w:rsidRPr="00EC639E" w:rsidRDefault="00CF733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</w:t>
      </w:r>
      <w:r w:rsidR="002D0147" w:rsidRPr="00EC639E">
        <w:rPr>
          <w:szCs w:val="24"/>
        </w:rPr>
        <w:t>.</w:t>
      </w:r>
      <w:r w:rsidR="00094B49" w:rsidRPr="00EC639E">
        <w:rPr>
          <w:szCs w:val="24"/>
        </w:rPr>
        <w:t>1</w:t>
      </w:r>
      <w:r w:rsidR="002D0147" w:rsidRPr="00EC639E">
        <w:rPr>
          <w:szCs w:val="24"/>
        </w:rPr>
        <w:t>1</w:t>
      </w:r>
      <w:r w:rsidR="00094B49" w:rsidRPr="00EC639E">
        <w:rPr>
          <w:szCs w:val="24"/>
        </w:rPr>
        <w:t xml:space="preserve">.2. atrenka iš fondo neaktualius, pasenusius, suplyšusius spaudinius, rengia nurašomų spaudinių sąrašus ir pateikia juos </w:t>
      </w:r>
      <w:r w:rsidR="00086FC7" w:rsidRPr="00EC639E">
        <w:rPr>
          <w:szCs w:val="24"/>
        </w:rPr>
        <w:t>tvirtinti mokyklos</w:t>
      </w:r>
      <w:r w:rsidR="00C91EA3" w:rsidRPr="00EC639E">
        <w:rPr>
          <w:szCs w:val="24"/>
        </w:rPr>
        <w:t xml:space="preserve"> direktoriui;</w:t>
      </w:r>
    </w:p>
    <w:p w14:paraId="5748FEF7" w14:textId="77777777" w:rsidR="00D10269" w:rsidRPr="00EC639E" w:rsidRDefault="00CF7333" w:rsidP="00D10269">
      <w:pPr>
        <w:ind w:firstLine="1134"/>
        <w:jc w:val="both"/>
        <w:rPr>
          <w:lang w:eastAsia="lt-LT"/>
        </w:rPr>
      </w:pPr>
      <w:r w:rsidRPr="00EC639E">
        <w:rPr>
          <w:szCs w:val="24"/>
        </w:rPr>
        <w:t>5</w:t>
      </w:r>
      <w:r w:rsidR="002D0147" w:rsidRPr="00EC639E">
        <w:rPr>
          <w:szCs w:val="24"/>
        </w:rPr>
        <w:t>.</w:t>
      </w:r>
      <w:r w:rsidR="00094B49" w:rsidRPr="00EC639E">
        <w:rPr>
          <w:szCs w:val="24"/>
        </w:rPr>
        <w:t>1</w:t>
      </w:r>
      <w:r w:rsidR="002D0147" w:rsidRPr="00EC639E">
        <w:rPr>
          <w:szCs w:val="24"/>
        </w:rPr>
        <w:t xml:space="preserve">2. dirba su mokyklų </w:t>
      </w:r>
      <w:r w:rsidR="00A03C91" w:rsidRPr="00EC639E">
        <w:rPr>
          <w:szCs w:val="24"/>
        </w:rPr>
        <w:t xml:space="preserve">bibliotekų </w:t>
      </w:r>
      <w:r w:rsidR="002D0147" w:rsidRPr="00EC639E">
        <w:rPr>
          <w:szCs w:val="24"/>
        </w:rPr>
        <w:t xml:space="preserve">informacine sistema </w:t>
      </w:r>
      <w:r w:rsidR="00777993" w:rsidRPr="00EC639E">
        <w:rPr>
          <w:szCs w:val="24"/>
        </w:rPr>
        <w:t>MOBIS;</w:t>
      </w:r>
    </w:p>
    <w:p w14:paraId="266A3076" w14:textId="77777777" w:rsidR="00094B49" w:rsidRPr="00EC639E" w:rsidRDefault="00CF7333" w:rsidP="00D10269">
      <w:pPr>
        <w:ind w:firstLine="1134"/>
        <w:jc w:val="both"/>
        <w:rPr>
          <w:szCs w:val="24"/>
        </w:rPr>
      </w:pPr>
      <w:r w:rsidRPr="00EC639E">
        <w:rPr>
          <w:szCs w:val="24"/>
        </w:rPr>
        <w:t>5</w:t>
      </w:r>
      <w:r w:rsidR="002D0147" w:rsidRPr="00EC639E">
        <w:rPr>
          <w:szCs w:val="24"/>
        </w:rPr>
        <w:t>.</w:t>
      </w:r>
      <w:r w:rsidR="00094B49" w:rsidRPr="00EC639E">
        <w:rPr>
          <w:szCs w:val="24"/>
        </w:rPr>
        <w:t>1</w:t>
      </w:r>
      <w:r w:rsidR="002D0147" w:rsidRPr="00EC639E">
        <w:rPr>
          <w:szCs w:val="24"/>
        </w:rPr>
        <w:t>3. u</w:t>
      </w:r>
      <w:r w:rsidR="00094B49" w:rsidRPr="00EC639E">
        <w:rPr>
          <w:szCs w:val="24"/>
        </w:rPr>
        <w:t>žsako v</w:t>
      </w:r>
      <w:r w:rsidR="002D0147" w:rsidRPr="00EC639E">
        <w:rPr>
          <w:szCs w:val="24"/>
        </w:rPr>
        <w:t>adovėlius ir tvarko jų apskaitą</w:t>
      </w:r>
      <w:r w:rsidR="00FB77B6">
        <w:rPr>
          <w:szCs w:val="24"/>
        </w:rPr>
        <w:t>, rengia</w:t>
      </w:r>
      <w:r w:rsidR="004C438E">
        <w:rPr>
          <w:szCs w:val="24"/>
        </w:rPr>
        <w:t xml:space="preserve"> gavimo, nurašymo aktus</w:t>
      </w:r>
      <w:r w:rsidR="002D0147" w:rsidRPr="00EC639E">
        <w:rPr>
          <w:szCs w:val="24"/>
        </w:rPr>
        <w:t>;</w:t>
      </w:r>
    </w:p>
    <w:p w14:paraId="52D1D377" w14:textId="77777777" w:rsidR="00EC639E" w:rsidRDefault="00EC751B" w:rsidP="00D10269">
      <w:pPr>
        <w:ind w:firstLine="1134"/>
        <w:jc w:val="both"/>
        <w:rPr>
          <w:szCs w:val="24"/>
        </w:rPr>
      </w:pPr>
      <w:r w:rsidRPr="00EC639E">
        <w:rPr>
          <w:szCs w:val="24"/>
        </w:rPr>
        <w:t xml:space="preserve">5.14. organizuoja </w:t>
      </w:r>
      <w:r w:rsidR="00EC639E" w:rsidRPr="00EC639E">
        <w:rPr>
          <w:szCs w:val="24"/>
        </w:rPr>
        <w:t>bibliotekos renginius, parodas, vykdo švietėjišką veiklą;</w:t>
      </w:r>
    </w:p>
    <w:p w14:paraId="56AA69B3" w14:textId="77777777" w:rsidR="00FB77B6" w:rsidRPr="00EC639E" w:rsidRDefault="00FB77B6" w:rsidP="00D10269">
      <w:pPr>
        <w:ind w:firstLine="1134"/>
        <w:jc w:val="both"/>
        <w:rPr>
          <w:szCs w:val="24"/>
        </w:rPr>
      </w:pPr>
      <w:r>
        <w:rPr>
          <w:szCs w:val="24"/>
        </w:rPr>
        <w:t>5.15. rengia renginius, sudarant sąlygas mokiniams gerinti skai</w:t>
      </w:r>
      <w:r w:rsidR="002D6765">
        <w:rPr>
          <w:szCs w:val="24"/>
        </w:rPr>
        <w:t>tymo suvokimo gebėjimo įgūdžius, dalyvauja integruotose pamokose;</w:t>
      </w:r>
    </w:p>
    <w:p w14:paraId="62A5E053" w14:textId="77777777" w:rsidR="00EC639E" w:rsidRDefault="00CF7333" w:rsidP="00D10269">
      <w:pPr>
        <w:ind w:firstLine="1134"/>
        <w:jc w:val="both"/>
        <w:rPr>
          <w:szCs w:val="24"/>
        </w:rPr>
      </w:pPr>
      <w:r>
        <w:rPr>
          <w:szCs w:val="24"/>
        </w:rPr>
        <w:t>5</w:t>
      </w:r>
      <w:r w:rsidR="00FB77B6">
        <w:rPr>
          <w:szCs w:val="24"/>
        </w:rPr>
        <w:t>.16</w:t>
      </w:r>
      <w:r w:rsidR="002D0147">
        <w:rPr>
          <w:szCs w:val="24"/>
        </w:rPr>
        <w:t xml:space="preserve">. </w:t>
      </w:r>
      <w:r w:rsidR="00EC639E">
        <w:rPr>
          <w:szCs w:val="24"/>
        </w:rPr>
        <w:t>vykdo bibliotekos apipavidalinimą pagal įvairias tematikas;</w:t>
      </w:r>
    </w:p>
    <w:p w14:paraId="109BCA5D" w14:textId="77777777" w:rsidR="00351859" w:rsidRPr="005C006B" w:rsidRDefault="00FB77B6" w:rsidP="00EC639E">
      <w:pPr>
        <w:ind w:firstLine="1134"/>
        <w:jc w:val="both"/>
        <w:rPr>
          <w:szCs w:val="24"/>
        </w:rPr>
      </w:pPr>
      <w:r>
        <w:rPr>
          <w:szCs w:val="24"/>
        </w:rPr>
        <w:t>5.17</w:t>
      </w:r>
      <w:r w:rsidR="00EC639E" w:rsidRPr="005C006B">
        <w:rPr>
          <w:szCs w:val="24"/>
        </w:rPr>
        <w:t xml:space="preserve">. </w:t>
      </w:r>
      <w:r w:rsidR="00EC751B" w:rsidRPr="005C006B">
        <w:rPr>
          <w:szCs w:val="24"/>
        </w:rPr>
        <w:t xml:space="preserve">ruošia </w:t>
      </w:r>
      <w:r w:rsidR="005C006B">
        <w:rPr>
          <w:szCs w:val="24"/>
        </w:rPr>
        <w:t xml:space="preserve">planšetinių </w:t>
      </w:r>
      <w:r w:rsidR="00EC751B" w:rsidRPr="005C006B">
        <w:rPr>
          <w:szCs w:val="24"/>
        </w:rPr>
        <w:t>kompiuterių</w:t>
      </w:r>
      <w:r w:rsidR="005C006B">
        <w:rPr>
          <w:szCs w:val="24"/>
        </w:rPr>
        <w:t xml:space="preserve"> panaudos sutartis ir išduoda juos</w:t>
      </w:r>
      <w:r w:rsidR="00EC751B" w:rsidRPr="005C006B">
        <w:rPr>
          <w:szCs w:val="24"/>
        </w:rPr>
        <w:t xml:space="preserve"> nuotoliniam darbui/mokymuisi;</w:t>
      </w:r>
      <w:r w:rsidR="00351859" w:rsidRPr="005C006B">
        <w:rPr>
          <w:szCs w:val="24"/>
        </w:rPr>
        <w:t xml:space="preserve"> </w:t>
      </w:r>
    </w:p>
    <w:p w14:paraId="43AF0F14" w14:textId="77777777" w:rsidR="00EC639E" w:rsidRDefault="00FB77B6" w:rsidP="00EC639E">
      <w:pPr>
        <w:ind w:firstLine="1134"/>
        <w:jc w:val="both"/>
        <w:rPr>
          <w:szCs w:val="24"/>
        </w:rPr>
      </w:pPr>
      <w:r>
        <w:rPr>
          <w:szCs w:val="24"/>
        </w:rPr>
        <w:t>5.18</w:t>
      </w:r>
      <w:r w:rsidR="00351859" w:rsidRPr="005C006B">
        <w:rPr>
          <w:szCs w:val="24"/>
        </w:rPr>
        <w:t>. saugo jam patikėtą informacinių technologijų įrangą, teikia informaciją apie darbo priemonių būklę;</w:t>
      </w:r>
    </w:p>
    <w:p w14:paraId="2DE23C12" w14:textId="77777777" w:rsidR="005C006B" w:rsidRDefault="00FB77B6" w:rsidP="00EC639E">
      <w:pPr>
        <w:ind w:firstLine="1134"/>
        <w:jc w:val="both"/>
        <w:rPr>
          <w:szCs w:val="24"/>
        </w:rPr>
      </w:pPr>
      <w:r>
        <w:rPr>
          <w:szCs w:val="24"/>
        </w:rPr>
        <w:t>5.19</w:t>
      </w:r>
      <w:r w:rsidR="005C006B">
        <w:rPr>
          <w:szCs w:val="24"/>
        </w:rPr>
        <w:t>. organizuoja antikorupcinę veiklą mokykloje, rengia ataskaitas pagal poreikį;</w:t>
      </w:r>
    </w:p>
    <w:p w14:paraId="5B275528" w14:textId="77777777" w:rsidR="008B3D61" w:rsidRPr="00A82F58" w:rsidRDefault="00CF7333" w:rsidP="00A82F58">
      <w:pPr>
        <w:ind w:firstLine="1134"/>
        <w:jc w:val="both"/>
        <w:rPr>
          <w:lang w:eastAsia="lt-LT"/>
        </w:rPr>
      </w:pPr>
      <w:r>
        <w:rPr>
          <w:szCs w:val="24"/>
        </w:rPr>
        <w:t>5</w:t>
      </w:r>
      <w:r w:rsidR="00FB77B6">
        <w:rPr>
          <w:szCs w:val="24"/>
        </w:rPr>
        <w:t>.20</w:t>
      </w:r>
      <w:r w:rsidR="00BC2D77">
        <w:rPr>
          <w:szCs w:val="24"/>
        </w:rPr>
        <w:t xml:space="preserve">. </w:t>
      </w:r>
      <w:r w:rsidR="00BC2D77">
        <w:rPr>
          <w:color w:val="333333"/>
          <w:shd w:val="clear" w:color="auto" w:fill="FFFFFF"/>
        </w:rPr>
        <w:t>vykdo kitus mokyklos direktoriaus pavedimus</w:t>
      </w:r>
      <w:r w:rsidR="00EC751B">
        <w:rPr>
          <w:color w:val="333333"/>
          <w:shd w:val="clear" w:color="auto" w:fill="FFFFFF"/>
        </w:rPr>
        <w:t xml:space="preserve">, susijusius su bibliotekos darbuotojo </w:t>
      </w:r>
      <w:r w:rsidR="00BC2D77">
        <w:rPr>
          <w:color w:val="333333"/>
          <w:shd w:val="clear" w:color="auto" w:fill="FFFFFF"/>
        </w:rPr>
        <w:t>pareigomis</w:t>
      </w:r>
      <w:r w:rsidR="00EC639E">
        <w:rPr>
          <w:color w:val="333333"/>
          <w:shd w:val="clear" w:color="auto" w:fill="FFFFFF"/>
        </w:rPr>
        <w:t xml:space="preserve"> ar darbu bibliotekoje</w:t>
      </w:r>
      <w:r w:rsidR="00BC2D77">
        <w:rPr>
          <w:color w:val="333333"/>
          <w:shd w:val="clear" w:color="auto" w:fill="FFFFFF"/>
        </w:rPr>
        <w:t>.</w:t>
      </w:r>
    </w:p>
    <w:p w14:paraId="0EFAB879" w14:textId="77777777" w:rsidR="00D10269" w:rsidRDefault="00D10269" w:rsidP="00CF0B9B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4383C4BC" w14:textId="77777777" w:rsidR="00966675" w:rsidRDefault="00966675" w:rsidP="00CF0B9B">
      <w:pPr>
        <w:jc w:val="center"/>
        <w:rPr>
          <w:szCs w:val="24"/>
        </w:rPr>
      </w:pPr>
    </w:p>
    <w:p w14:paraId="57E93E89" w14:textId="77777777" w:rsidR="00674B1B" w:rsidRDefault="00674B1B" w:rsidP="00674B1B">
      <w:pPr>
        <w:jc w:val="center"/>
        <w:rPr>
          <w:sz w:val="22"/>
          <w:szCs w:val="22"/>
        </w:rPr>
      </w:pPr>
    </w:p>
    <w:p w14:paraId="2A10F300" w14:textId="77777777" w:rsidR="00674B1B" w:rsidRDefault="00674B1B" w:rsidP="00674B1B">
      <w:pPr>
        <w:rPr>
          <w:sz w:val="22"/>
          <w:szCs w:val="22"/>
        </w:rPr>
      </w:pPr>
    </w:p>
    <w:p w14:paraId="674709AF" w14:textId="77777777" w:rsidR="00674B1B" w:rsidRDefault="00674B1B" w:rsidP="00674B1B">
      <w:pPr>
        <w:jc w:val="center"/>
        <w:rPr>
          <w:sz w:val="22"/>
          <w:szCs w:val="22"/>
        </w:rPr>
      </w:pPr>
    </w:p>
    <w:p w14:paraId="2B4B71BE" w14:textId="77777777" w:rsidR="00674B1B" w:rsidRDefault="00674B1B" w:rsidP="00674B1B">
      <w:pPr>
        <w:rPr>
          <w:sz w:val="22"/>
          <w:szCs w:val="22"/>
        </w:rPr>
      </w:pPr>
    </w:p>
    <w:p w14:paraId="08574079" w14:textId="77777777" w:rsidR="00674B1B" w:rsidRDefault="00674B1B" w:rsidP="00674B1B">
      <w:pPr>
        <w:jc w:val="center"/>
        <w:rPr>
          <w:sz w:val="22"/>
          <w:szCs w:val="22"/>
        </w:rPr>
      </w:pPr>
    </w:p>
    <w:p w14:paraId="16510926" w14:textId="77777777" w:rsidR="00674B1B" w:rsidRDefault="00674B1B" w:rsidP="00674B1B">
      <w:pPr>
        <w:jc w:val="center"/>
        <w:rPr>
          <w:sz w:val="22"/>
          <w:szCs w:val="22"/>
        </w:rPr>
      </w:pPr>
    </w:p>
    <w:p w14:paraId="3DD8AA35" w14:textId="77777777" w:rsidR="00674B1B" w:rsidRDefault="00674B1B" w:rsidP="00CF0B9B">
      <w:pPr>
        <w:jc w:val="center"/>
        <w:rPr>
          <w:szCs w:val="24"/>
        </w:rPr>
      </w:pPr>
    </w:p>
    <w:sectPr w:rsidR="00674B1B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0541" w14:textId="77777777" w:rsidR="007D7849" w:rsidRDefault="007D784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8176514" w14:textId="77777777" w:rsidR="007D7849" w:rsidRDefault="007D784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9056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773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B533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1AA7" w14:textId="77777777" w:rsidR="007D7849" w:rsidRDefault="007D784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0924A31" w14:textId="77777777" w:rsidR="007D7849" w:rsidRDefault="007D784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AFD83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741B" w14:textId="77777777" w:rsidR="00022DCD" w:rsidRDefault="00022DCD" w:rsidP="008B3D61">
    <w:pPr>
      <w:pStyle w:val="Antrats"/>
      <w:rPr>
        <w:szCs w:val="22"/>
      </w:rPr>
    </w:pPr>
  </w:p>
  <w:p w14:paraId="788836C0" w14:textId="77777777" w:rsidR="008B3D61" w:rsidRPr="008B3D61" w:rsidRDefault="008B3D61" w:rsidP="008B3D61">
    <w:pPr>
      <w:pStyle w:val="Antrats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D0B8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16400"/>
    <w:rsid w:val="00022DCD"/>
    <w:rsid w:val="00085B7C"/>
    <w:rsid w:val="00086FC7"/>
    <w:rsid w:val="00094B49"/>
    <w:rsid w:val="00096032"/>
    <w:rsid w:val="000B3615"/>
    <w:rsid w:val="000D2A74"/>
    <w:rsid w:val="000F7DCD"/>
    <w:rsid w:val="001113C5"/>
    <w:rsid w:val="0011204F"/>
    <w:rsid w:val="00132815"/>
    <w:rsid w:val="00141820"/>
    <w:rsid w:val="0016530E"/>
    <w:rsid w:val="00171247"/>
    <w:rsid w:val="00183E16"/>
    <w:rsid w:val="001B00D6"/>
    <w:rsid w:val="001D523B"/>
    <w:rsid w:val="001F706A"/>
    <w:rsid w:val="00202CC8"/>
    <w:rsid w:val="002B1645"/>
    <w:rsid w:val="002B297E"/>
    <w:rsid w:val="002D0147"/>
    <w:rsid w:val="002D6765"/>
    <w:rsid w:val="00305E80"/>
    <w:rsid w:val="00345F5C"/>
    <w:rsid w:val="00351859"/>
    <w:rsid w:val="003D1BD8"/>
    <w:rsid w:val="00435109"/>
    <w:rsid w:val="004446A1"/>
    <w:rsid w:val="00470ABE"/>
    <w:rsid w:val="00484418"/>
    <w:rsid w:val="004C438E"/>
    <w:rsid w:val="0053244C"/>
    <w:rsid w:val="005549F6"/>
    <w:rsid w:val="005A71B2"/>
    <w:rsid w:val="005C006B"/>
    <w:rsid w:val="005E05E0"/>
    <w:rsid w:val="0066512E"/>
    <w:rsid w:val="00674B1B"/>
    <w:rsid w:val="0068176D"/>
    <w:rsid w:val="00722B42"/>
    <w:rsid w:val="00724853"/>
    <w:rsid w:val="00724B2B"/>
    <w:rsid w:val="007470B8"/>
    <w:rsid w:val="007642C2"/>
    <w:rsid w:val="00777993"/>
    <w:rsid w:val="00784556"/>
    <w:rsid w:val="007A2BCD"/>
    <w:rsid w:val="007C2308"/>
    <w:rsid w:val="007D7849"/>
    <w:rsid w:val="007E1CF3"/>
    <w:rsid w:val="008062A7"/>
    <w:rsid w:val="00833F79"/>
    <w:rsid w:val="008461FC"/>
    <w:rsid w:val="008B3D61"/>
    <w:rsid w:val="008C0D44"/>
    <w:rsid w:val="008D187E"/>
    <w:rsid w:val="008D41F0"/>
    <w:rsid w:val="008F36F1"/>
    <w:rsid w:val="00902360"/>
    <w:rsid w:val="00951D60"/>
    <w:rsid w:val="00966675"/>
    <w:rsid w:val="009737F2"/>
    <w:rsid w:val="009A193A"/>
    <w:rsid w:val="009C7D1F"/>
    <w:rsid w:val="00A03C91"/>
    <w:rsid w:val="00A157F6"/>
    <w:rsid w:val="00A6733D"/>
    <w:rsid w:val="00A74BA5"/>
    <w:rsid w:val="00A82F58"/>
    <w:rsid w:val="00AA29EB"/>
    <w:rsid w:val="00B54A18"/>
    <w:rsid w:val="00B87320"/>
    <w:rsid w:val="00BB4D6A"/>
    <w:rsid w:val="00BC04A6"/>
    <w:rsid w:val="00BC2D77"/>
    <w:rsid w:val="00BF52F0"/>
    <w:rsid w:val="00C176F8"/>
    <w:rsid w:val="00C7630D"/>
    <w:rsid w:val="00C91EA3"/>
    <w:rsid w:val="00C95480"/>
    <w:rsid w:val="00CD663D"/>
    <w:rsid w:val="00CF0B9B"/>
    <w:rsid w:val="00CF7333"/>
    <w:rsid w:val="00D10269"/>
    <w:rsid w:val="00D67537"/>
    <w:rsid w:val="00D804D4"/>
    <w:rsid w:val="00DF493D"/>
    <w:rsid w:val="00E22ED1"/>
    <w:rsid w:val="00E82832"/>
    <w:rsid w:val="00EC13B5"/>
    <w:rsid w:val="00EC639E"/>
    <w:rsid w:val="00EC751B"/>
    <w:rsid w:val="00F04D84"/>
    <w:rsid w:val="00F231D7"/>
    <w:rsid w:val="00F92BDD"/>
    <w:rsid w:val="00FB5CB6"/>
    <w:rsid w:val="00FB77B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F0AD9"/>
  <w15:docId w15:val="{AA236834-9395-4D5E-A4A5-D74962F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Antrats">
    <w:name w:val="header"/>
    <w:basedOn w:val="prastasis"/>
    <w:link w:val="AntratsDiagrama"/>
    <w:semiHidden/>
    <w:unhideWhenUsed/>
    <w:rsid w:val="008B3D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8B3D61"/>
  </w:style>
  <w:style w:type="table" w:styleId="Lentelstinklelis">
    <w:name w:val="Table Grid"/>
    <w:basedOn w:val="prastojilentel"/>
    <w:rsid w:val="00966675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04D8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F0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0CA124A-568C-41A6-9FA8-99A2D768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44</cp:revision>
  <cp:lastPrinted>2020-12-03T07:54:00Z</cp:lastPrinted>
  <dcterms:created xsi:type="dcterms:W3CDTF">2020-08-27T10:10:00Z</dcterms:created>
  <dcterms:modified xsi:type="dcterms:W3CDTF">2024-10-08T05:48:00Z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